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3F" w:rsidRPr="00CF54C0" w:rsidRDefault="0057213F" w:rsidP="0057213F">
      <w:pPr>
        <w:widowControl/>
        <w:shd w:val="clear" w:color="auto" w:fill="FFFFFF"/>
        <w:spacing w:before="100" w:beforeAutospacing="1" w:after="100" w:afterAutospacing="1" w:line="264" w:lineRule="atLeast"/>
        <w:jc w:val="center"/>
        <w:outlineLvl w:val="4"/>
        <w:rPr>
          <w:rFonts w:ascii="Arial" w:eastAsia="宋体" w:hAnsi="Arial" w:cs="Arial"/>
          <w:b/>
          <w:bCs/>
          <w:color w:val="333333"/>
          <w:kern w:val="0"/>
          <w:sz w:val="32"/>
          <w:szCs w:val="32"/>
        </w:rPr>
      </w:pPr>
      <w:r w:rsidRPr="00CF54C0">
        <w:rPr>
          <w:rFonts w:ascii="Arial" w:eastAsia="宋体" w:hAnsi="Arial" w:cs="Arial"/>
          <w:b/>
          <w:bCs/>
          <w:color w:val="333333"/>
          <w:kern w:val="0"/>
          <w:sz w:val="32"/>
          <w:szCs w:val="32"/>
        </w:rPr>
        <w:t>【评估简报】总第</w:t>
      </w:r>
      <w:r w:rsidRPr="00CF54C0">
        <w:rPr>
          <w:rFonts w:ascii="Arial" w:eastAsia="宋体" w:hAnsi="Arial" w:cs="Arial"/>
          <w:b/>
          <w:bCs/>
          <w:color w:val="333333"/>
          <w:kern w:val="0"/>
          <w:sz w:val="32"/>
          <w:szCs w:val="32"/>
        </w:rPr>
        <w:t>0</w:t>
      </w:r>
      <w:r w:rsidR="00436147">
        <w:rPr>
          <w:rFonts w:ascii="Arial" w:eastAsia="宋体" w:hAnsi="Arial" w:cs="Arial" w:hint="eastAsia"/>
          <w:b/>
          <w:bCs/>
          <w:color w:val="333333"/>
          <w:kern w:val="0"/>
          <w:sz w:val="32"/>
          <w:szCs w:val="32"/>
        </w:rPr>
        <w:t>0</w:t>
      </w:r>
      <w:r w:rsidR="00731A99">
        <w:rPr>
          <w:rFonts w:ascii="Arial" w:eastAsia="宋体" w:hAnsi="Arial" w:cs="Arial" w:hint="eastAsia"/>
          <w:b/>
          <w:bCs/>
          <w:color w:val="333333"/>
          <w:kern w:val="0"/>
          <w:sz w:val="32"/>
          <w:szCs w:val="32"/>
        </w:rPr>
        <w:t>8</w:t>
      </w:r>
      <w:r w:rsidRPr="00CF54C0">
        <w:rPr>
          <w:rFonts w:ascii="Arial" w:eastAsia="宋体" w:hAnsi="Arial" w:cs="Arial"/>
          <w:b/>
          <w:bCs/>
          <w:color w:val="333333"/>
          <w:kern w:val="0"/>
          <w:sz w:val="32"/>
          <w:szCs w:val="32"/>
        </w:rPr>
        <w:t>期</w:t>
      </w:r>
    </w:p>
    <w:p w:rsidR="0057213F" w:rsidRPr="008E3275" w:rsidRDefault="0057213F" w:rsidP="0057213F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3275">
        <w:rPr>
          <w:rFonts w:ascii="仿宋" w:eastAsia="仿宋" w:hAnsi="仿宋" w:cs="宋体" w:hint="eastAsia"/>
          <w:b/>
          <w:bCs/>
          <w:color w:val="FF0000"/>
          <w:kern w:val="0"/>
          <w:sz w:val="72"/>
          <w:szCs w:val="72"/>
        </w:rPr>
        <w:t>河 北 大 学</w:t>
      </w:r>
    </w:p>
    <w:p w:rsidR="0057213F" w:rsidRPr="008E3275" w:rsidRDefault="0057213F" w:rsidP="0057213F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3275">
        <w:rPr>
          <w:rFonts w:ascii="仿宋" w:eastAsia="仿宋" w:hAnsi="仿宋" w:cs="宋体" w:hint="eastAsia"/>
          <w:b/>
          <w:bCs/>
          <w:color w:val="FF0000"/>
          <w:kern w:val="0"/>
          <w:sz w:val="52"/>
          <w:szCs w:val="52"/>
        </w:rPr>
        <w:t>本科教学</w:t>
      </w:r>
      <w:r>
        <w:rPr>
          <w:rFonts w:ascii="仿宋" w:eastAsia="仿宋" w:hAnsi="仿宋" w:cs="宋体" w:hint="eastAsia"/>
          <w:b/>
          <w:bCs/>
          <w:color w:val="FF0000"/>
          <w:kern w:val="0"/>
          <w:sz w:val="52"/>
          <w:szCs w:val="52"/>
        </w:rPr>
        <w:t>工作审核</w:t>
      </w:r>
      <w:r w:rsidRPr="008E3275">
        <w:rPr>
          <w:rFonts w:ascii="仿宋" w:eastAsia="仿宋" w:hAnsi="仿宋" w:cs="Batang" w:hint="eastAsia"/>
          <w:b/>
          <w:bCs/>
          <w:color w:val="FF0000"/>
          <w:kern w:val="0"/>
          <w:sz w:val="52"/>
          <w:szCs w:val="52"/>
        </w:rPr>
        <w:t>评估简报</w:t>
      </w:r>
    </w:p>
    <w:p w:rsidR="0057213F" w:rsidRPr="008E3275" w:rsidRDefault="0057213F" w:rsidP="0057213F">
      <w:pPr>
        <w:widowControl/>
        <w:shd w:val="clear" w:color="auto" w:fill="FFFFFF"/>
        <w:spacing w:line="24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7213F">
        <w:rPr>
          <w:rFonts w:asciiTheme="minorEastAsia" w:hAnsiTheme="minorEastAsia" w:hint="eastAsia"/>
          <w:color w:val="000000"/>
          <w:sz w:val="24"/>
          <w:szCs w:val="24"/>
        </w:rPr>
        <w:t>教育教学质量评估办公室   </w:t>
      </w:r>
      <w:r w:rsidRPr="00731A99">
        <w:rPr>
          <w:rFonts w:asciiTheme="minorEastAsia" w:hAnsiTheme="minorEastAsia" w:hint="eastAsia"/>
          <w:color w:val="000000"/>
          <w:sz w:val="24"/>
          <w:szCs w:val="24"/>
        </w:rPr>
        <w:t>  </w:t>
      </w:r>
      <w:r w:rsidR="00731A99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="00731A99" w:rsidRPr="00731A99">
        <w:rPr>
          <w:rFonts w:asciiTheme="minorEastAsia" w:hAnsiTheme="minorEastAsia" w:hint="eastAsia"/>
          <w:color w:val="000000"/>
          <w:sz w:val="24"/>
          <w:szCs w:val="24"/>
        </w:rPr>
        <w:t xml:space="preserve">（第八期）       </w:t>
      </w:r>
      <w:r w:rsidR="00731A99">
        <w:rPr>
          <w:rFonts w:asciiTheme="minorEastAsia" w:hAnsiTheme="minorEastAsia" w:hint="eastAsia"/>
          <w:color w:val="000000"/>
          <w:sz w:val="24"/>
          <w:szCs w:val="24"/>
        </w:rPr>
        <w:t xml:space="preserve">  </w:t>
      </w:r>
      <w:r w:rsidR="00731A99" w:rsidRPr="00731A99">
        <w:rPr>
          <w:rFonts w:asciiTheme="minorEastAsia" w:hAnsiTheme="minorEastAsia" w:hint="eastAsia"/>
          <w:color w:val="000000"/>
          <w:sz w:val="24"/>
          <w:szCs w:val="24"/>
        </w:rPr>
        <w:t xml:space="preserve"> 2014年3月11日</w:t>
      </w:r>
      <w:r w:rsidRPr="008E3275">
        <w:rPr>
          <w:rFonts w:ascii="黑体" w:eastAsia="黑体" w:hAnsi="宋体" w:cs="宋体" w:hint="eastAsia"/>
          <w:b/>
          <w:bCs/>
          <w:color w:val="FF0000"/>
          <w:kern w:val="0"/>
          <w:sz w:val="24"/>
          <w:szCs w:val="21"/>
        </w:rPr>
        <w:t>＝＝＝＝＝＝＝＝＝＝＝＝＝＝＝＝＝＝＝＝＝＝＝＝＝＝＝＝＝＝＝＝＝＝</w:t>
      </w:r>
    </w:p>
    <w:p w:rsidR="00731A99" w:rsidRPr="00731A99" w:rsidRDefault="00731A99" w:rsidP="00731A99">
      <w:pPr>
        <w:pStyle w:val="msonormal0"/>
        <w:spacing w:line="312" w:lineRule="atLeast"/>
        <w:rPr>
          <w:rFonts w:ascii="仿宋" w:eastAsia="仿宋" w:hAnsi="仿宋"/>
          <w:b/>
          <w:bCs/>
          <w:color w:val="000000"/>
        </w:rPr>
      </w:pPr>
      <w:r w:rsidRPr="00731A99">
        <w:rPr>
          <w:rFonts w:hint="eastAsia"/>
          <w:color w:val="555555"/>
        </w:rPr>
        <w:t> </w:t>
      </w:r>
      <w:r w:rsidRPr="00731A99">
        <w:rPr>
          <w:rFonts w:ascii="仿宋" w:eastAsia="仿宋" w:hAnsi="仿宋" w:hint="eastAsia"/>
          <w:b/>
          <w:bCs/>
          <w:color w:val="000000"/>
        </w:rPr>
        <w:t>本期导读</w:t>
      </w:r>
    </w:p>
    <w:p w:rsidR="00731A99" w:rsidRPr="00731A99" w:rsidRDefault="00731A99" w:rsidP="00731A99">
      <w:pPr>
        <w:pStyle w:val="msonormal0"/>
        <w:spacing w:line="312" w:lineRule="atLeast"/>
        <w:rPr>
          <w:rFonts w:ascii="仿宋" w:eastAsia="仿宋" w:hAnsi="仿宋"/>
          <w:b/>
          <w:bCs/>
          <w:color w:val="000000"/>
        </w:rPr>
      </w:pPr>
      <w:r w:rsidRPr="00731A99">
        <w:rPr>
          <w:rFonts w:ascii="仿宋" w:eastAsia="仿宋" w:hAnsi="仿宋" w:hint="eastAsia"/>
          <w:b/>
          <w:bCs/>
          <w:color w:val="000000"/>
        </w:rPr>
        <w:t>★</w:t>
      </w:r>
      <w:r w:rsidRPr="00731A99">
        <w:rPr>
          <w:rFonts w:ascii="仿宋" w:eastAsia="仿宋" w:hAnsi="仿宋"/>
          <w:b/>
          <w:bCs/>
          <w:color w:val="000000"/>
        </w:rPr>
        <w:t>我校召开临床医学专业认证启动阶段工作协调会</w:t>
      </w:r>
    </w:p>
    <w:p w:rsidR="00731A99" w:rsidRPr="00731A99" w:rsidRDefault="00731A99" w:rsidP="00731A99">
      <w:pPr>
        <w:pStyle w:val="msonormal0"/>
        <w:spacing w:line="312" w:lineRule="atLeast"/>
        <w:rPr>
          <w:rFonts w:ascii="仿宋" w:eastAsia="仿宋" w:hAnsi="仿宋"/>
          <w:b/>
          <w:bCs/>
          <w:color w:val="000000"/>
        </w:rPr>
      </w:pPr>
      <w:r w:rsidRPr="00731A99">
        <w:rPr>
          <w:rFonts w:ascii="仿宋" w:eastAsia="仿宋" w:hAnsi="仿宋"/>
          <w:b/>
          <w:bCs/>
          <w:color w:val="000000"/>
        </w:rPr>
        <w:t>★我校召开临床医学专业认证启动阶段工作碰头会</w:t>
      </w:r>
    </w:p>
    <w:p w:rsidR="00731A99" w:rsidRPr="00731A99" w:rsidRDefault="00731A99" w:rsidP="00731A99">
      <w:pPr>
        <w:widowControl/>
        <w:shd w:val="clear" w:color="auto" w:fill="FFFFFF"/>
        <w:spacing w:line="324" w:lineRule="auto"/>
        <w:jc w:val="left"/>
        <w:outlineLvl w:val="1"/>
        <w:rPr>
          <w:rFonts w:ascii="宋体" w:eastAsia="宋体" w:hAnsi="宋体" w:cs="宋体"/>
          <w:color w:val="555555"/>
          <w:kern w:val="0"/>
          <w:sz w:val="24"/>
          <w:szCs w:val="24"/>
        </w:rPr>
      </w:pPr>
      <w:r w:rsidRPr="00731A99">
        <w:rPr>
          <w:rFonts w:ascii="Verdana" w:eastAsia="宋体" w:hAnsi="Verdana" w:cs="宋体"/>
          <w:b/>
          <w:bCs/>
          <w:color w:val="555555"/>
          <w:kern w:val="0"/>
          <w:sz w:val="36"/>
        </w:rPr>
        <w:t> </w:t>
      </w:r>
    </w:p>
    <w:p w:rsidR="00731A99" w:rsidRPr="00731A99" w:rsidRDefault="00731A99" w:rsidP="002F5FBD">
      <w:pPr>
        <w:pStyle w:val="msonormal0"/>
        <w:spacing w:before="0" w:beforeAutospacing="0" w:after="0" w:afterAutospacing="0" w:line="360" w:lineRule="auto"/>
        <w:rPr>
          <w:rFonts w:ascii="仿宋" w:eastAsia="仿宋" w:hAnsi="仿宋"/>
          <w:b/>
          <w:bCs/>
          <w:color w:val="000000"/>
        </w:rPr>
      </w:pPr>
      <w:r w:rsidRPr="00731A99">
        <w:rPr>
          <w:rFonts w:ascii="仿宋" w:eastAsia="仿宋" w:hAnsi="仿宋"/>
          <w:b/>
          <w:bCs/>
          <w:color w:val="000000"/>
        </w:rPr>
        <w:t>★我校召开临床医学专业认证启动阶段工作协调会</w:t>
      </w:r>
    </w:p>
    <w:p w:rsidR="00731A99" w:rsidRPr="00731A99" w:rsidRDefault="00731A99" w:rsidP="002F5FBD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555555"/>
          <w:kern w:val="0"/>
          <w:sz w:val="24"/>
          <w:szCs w:val="24"/>
        </w:rPr>
      </w:pPr>
      <w:r w:rsidRPr="00731A9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2014年1月13日下午，我校召开了临床医学专业认证启动阶段工作协调会，杨学新副校长出席会议并主持，教务处、实验办、评估办、临床医学院、基础医学院、公共卫生学院、中医学院等单位的负责人参加了会议。</w:t>
      </w:r>
    </w:p>
    <w:p w:rsidR="00731A99" w:rsidRPr="00731A99" w:rsidRDefault="00731A99" w:rsidP="002F5FBD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555555"/>
          <w:kern w:val="0"/>
          <w:sz w:val="24"/>
          <w:szCs w:val="24"/>
        </w:rPr>
      </w:pPr>
      <w:r w:rsidRPr="00731A9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会上，杨学新副校长对做好启动阶段的工作提出了明确要求，并提出了临床医学专业今后的建设思路。为了全面做好启动阶段的各项工作，杨学新副校长强调，各相关部门和学院首先要高度重视、充分认识临床医学专业认证工作的重要意义和紧迫性，其次要加强学习，准确把握认证指标内涵，按照认证启动阶段工作任务，做好“对标”工作，认真开展自查；第三要加强领导，分工合作，形成合力。评估办主任厉志红宣读了《河北大学关于临床医学专业认证启动阶段工作的实施意见》，并就临床医学专业认证启动阶段工作的内容、任务和职责分工进行介绍。参会人员对如何做好启动阶段的自查工作进行了讨论。</w:t>
      </w:r>
    </w:p>
    <w:p w:rsidR="00731A99" w:rsidRPr="00731A99" w:rsidRDefault="00731A99" w:rsidP="002F5FBD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555555"/>
          <w:kern w:val="0"/>
          <w:sz w:val="24"/>
          <w:szCs w:val="24"/>
        </w:rPr>
      </w:pPr>
      <w:r w:rsidRPr="00731A9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根据教育部临床医学专业认证委员会通知要求，我校将于2015年下半年接受临床医学专业认证，根据我校实际情况，我校研究决定将分启动、推进和迎评三个阶段开展工作。学校已于近日下发《河北大学关于临床医学专业认证启动阶段工作的实施意见》（校教字〔2014〕1号），希望各相关部门和学院认真学习</w:t>
      </w:r>
      <w:r w:rsidRPr="00731A9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认证标准，吃透内涵，严格按照时间进度完成相应的工作任务，确保专业认证各项工作顺利完成。</w:t>
      </w:r>
      <w:r w:rsidRPr="00731A99">
        <w:rPr>
          <w:rFonts w:ascii="宋体" w:eastAsia="仿宋" w:hAnsi="宋体" w:cs="宋体" w:hint="eastAsia"/>
          <w:color w:val="000000"/>
          <w:kern w:val="0"/>
          <w:sz w:val="24"/>
          <w:szCs w:val="24"/>
        </w:rPr>
        <w:t>       </w:t>
      </w:r>
      <w:r w:rsidRPr="00731A99">
        <w:rPr>
          <w:rFonts w:ascii="Verdana" w:eastAsia="仿宋" w:hAnsi="Verdana" w:cs="宋体"/>
          <w:color w:val="555555"/>
          <w:kern w:val="0"/>
          <w:sz w:val="30"/>
          <w:szCs w:val="30"/>
        </w:rPr>
        <w:t>               </w:t>
      </w:r>
      <w:r w:rsidRPr="00731A99">
        <w:rPr>
          <w:rFonts w:ascii="仿宋" w:eastAsia="仿宋" w:hAnsi="仿宋" w:cs="宋体"/>
          <w:color w:val="555555"/>
          <w:kern w:val="0"/>
          <w:sz w:val="30"/>
          <w:szCs w:val="30"/>
        </w:rPr>
        <w:t xml:space="preserve"> </w:t>
      </w:r>
      <w:r w:rsidRPr="00731A99">
        <w:rPr>
          <w:rFonts w:ascii="Verdana" w:eastAsia="仿宋" w:hAnsi="Verdana" w:cs="宋体"/>
          <w:color w:val="555555"/>
          <w:kern w:val="0"/>
          <w:sz w:val="30"/>
          <w:szCs w:val="30"/>
        </w:rPr>
        <w:t>                   </w:t>
      </w:r>
    </w:p>
    <w:p w:rsidR="00731A99" w:rsidRPr="00731A99" w:rsidRDefault="00731A99" w:rsidP="002F5FBD">
      <w:pPr>
        <w:pStyle w:val="msonormal0"/>
        <w:spacing w:before="0" w:beforeAutospacing="0" w:after="0" w:afterAutospacing="0" w:line="360" w:lineRule="auto"/>
        <w:rPr>
          <w:rFonts w:ascii="仿宋" w:eastAsia="仿宋" w:hAnsi="仿宋"/>
          <w:b/>
          <w:bCs/>
          <w:color w:val="000000"/>
        </w:rPr>
      </w:pPr>
      <w:r w:rsidRPr="00731A99">
        <w:rPr>
          <w:rFonts w:ascii="仿宋" w:eastAsia="仿宋" w:hAnsi="仿宋"/>
          <w:b/>
          <w:bCs/>
          <w:color w:val="000000"/>
        </w:rPr>
        <w:t>★我校召开临床医学专业认证启动阶段工作碰头会</w:t>
      </w:r>
    </w:p>
    <w:p w:rsidR="00731A99" w:rsidRPr="00731A99" w:rsidRDefault="00731A99" w:rsidP="002F5FBD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555555"/>
          <w:kern w:val="0"/>
          <w:sz w:val="24"/>
          <w:szCs w:val="24"/>
        </w:rPr>
      </w:pPr>
      <w:r w:rsidRPr="00731A9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2014年1月13日，我校召开临床医学专业认证启动阶段工作协调会，正式启动临床医学专业认证工作。</w:t>
      </w:r>
    </w:p>
    <w:p w:rsidR="00731A99" w:rsidRPr="00731A99" w:rsidRDefault="00731A99" w:rsidP="002F5FBD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555555"/>
          <w:kern w:val="0"/>
          <w:sz w:val="24"/>
          <w:szCs w:val="24"/>
        </w:rPr>
      </w:pPr>
      <w:r w:rsidRPr="00731A9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为推动各相关单位严格按照工作任务，做好“对标”、开展自查并扎实推进临床医学专业认证启动阶段各项工作，2月28日上午，我校在医学部召开碰头会，教务处、临床医学院、基础医学院和评估办等单位负责人及工作人员参加了会议。</w:t>
      </w:r>
    </w:p>
    <w:p w:rsidR="00731A99" w:rsidRPr="00731A99" w:rsidRDefault="00731A99" w:rsidP="002F5FBD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宋体"/>
          <w:color w:val="555555"/>
          <w:kern w:val="0"/>
          <w:sz w:val="24"/>
          <w:szCs w:val="24"/>
        </w:rPr>
      </w:pPr>
      <w:r w:rsidRPr="00731A9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会上，各单位负责人首先介绍了本单位启动阶段工作的进展情况、对照观测点梳理时发现的突出问题以及存在的困难，并提出了改进思路和对策建议。之后，参会人员就到兄弟院校进行调研的事宜进行了讨论。</w:t>
      </w:r>
    </w:p>
    <w:p w:rsidR="0057213F" w:rsidRPr="00731A99" w:rsidRDefault="0057213F" w:rsidP="002F5FBD">
      <w:pPr>
        <w:pStyle w:val="msonormal0"/>
        <w:spacing w:before="0" w:beforeAutospacing="0" w:after="0" w:afterAutospacing="0" w:line="360" w:lineRule="auto"/>
        <w:rPr>
          <w:rFonts w:ascii="仿宋" w:eastAsia="仿宋" w:hAnsi="仿宋"/>
          <w:color w:val="000000"/>
        </w:rPr>
      </w:pPr>
    </w:p>
    <w:sectPr w:rsidR="0057213F" w:rsidRPr="00731A99" w:rsidSect="006C3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13F"/>
    <w:rsid w:val="000B38F9"/>
    <w:rsid w:val="000B5849"/>
    <w:rsid w:val="002F5FBD"/>
    <w:rsid w:val="00436147"/>
    <w:rsid w:val="0057213F"/>
    <w:rsid w:val="006C3A90"/>
    <w:rsid w:val="00731A99"/>
    <w:rsid w:val="00E51D82"/>
    <w:rsid w:val="00E7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&quot;msonormal&quot;"/>
    <w:basedOn w:val="a"/>
    <w:rsid w:val="00572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31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862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2017-12-09T08:48:00Z</dcterms:created>
  <dcterms:modified xsi:type="dcterms:W3CDTF">2017-12-10T01:42:00Z</dcterms:modified>
</cp:coreProperties>
</file>