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河北大学20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校</w:t>
      </w:r>
      <w:r>
        <w:rPr>
          <w:rFonts w:hint="eastAsia" w:ascii="黑体" w:hAnsi="黑体" w:eastAsia="黑体"/>
          <w:sz w:val="32"/>
          <w:szCs w:val="32"/>
        </w:rPr>
        <w:t>团委）</w:t>
      </w:r>
    </w:p>
    <w:p>
      <w:pPr>
        <w:rPr>
          <w:b/>
          <w:sz w:val="36"/>
          <w:szCs w:val="36"/>
        </w:rPr>
      </w:pP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ascii="仿宋" w:hAnsi="仿宋" w:eastAsia="仿宋"/>
          <w:b/>
          <w:sz w:val="30"/>
          <w:szCs w:val="30"/>
        </w:rPr>
        <w:t>四</w:t>
      </w:r>
      <w:r>
        <w:rPr>
          <w:rFonts w:hint="eastAsia" w:ascii="仿宋" w:hAnsi="仿宋" w:eastAsia="仿宋"/>
          <w:b/>
          <w:sz w:val="30"/>
          <w:szCs w:val="30"/>
        </w:rPr>
        <w:t>、</w:t>
      </w:r>
      <w:r>
        <w:rPr>
          <w:rFonts w:ascii="仿宋" w:hAnsi="仿宋" w:eastAsia="仿宋"/>
          <w:b/>
          <w:sz w:val="30"/>
          <w:szCs w:val="30"/>
        </w:rPr>
        <w:t>专业培养能力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1.立德树人落实机制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五、质量保障体系</w:t>
      </w:r>
    </w:p>
    <w:p>
      <w:pPr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1.学校人才培养中心地位落实情况</w:t>
      </w:r>
    </w:p>
    <w:p>
      <w:pPr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2.出台的相关政策措施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六、学生学习效果</w:t>
      </w:r>
    </w:p>
    <w:p>
      <w:pPr>
        <w:pStyle w:val="2"/>
        <w:snapToGrid w:val="0"/>
        <w:spacing w:beforeLines="50" w:afterLines="50"/>
        <w:ind w:firstLine="600" w:firstLineChars="200"/>
        <w:jc w:val="both"/>
        <w:rPr>
          <w:rFonts w:ascii="仿宋" w:hAnsi="仿宋" w:eastAsia="仿宋" w:cs="Times New Roman"/>
          <w:b w:val="0"/>
          <w:bCs w:val="0"/>
          <w:kern w:val="2"/>
          <w:szCs w:val="30"/>
        </w:rPr>
      </w:pPr>
      <w:r>
        <w:rPr>
          <w:rFonts w:hint="eastAsia" w:ascii="仿宋" w:hAnsi="仿宋" w:eastAsia="仿宋" w:cs="Times New Roman"/>
          <w:b w:val="0"/>
          <w:bCs w:val="0"/>
          <w:kern w:val="2"/>
          <w:szCs w:val="30"/>
        </w:rPr>
        <w:t>1.学生</w:t>
      </w:r>
      <w:r>
        <w:rPr>
          <w:rFonts w:hint="eastAsia" w:ascii="仿宋" w:hAnsi="仿宋" w:eastAsia="仿宋" w:cs="Times New Roman"/>
          <w:b w:val="0"/>
          <w:bCs w:val="0"/>
          <w:kern w:val="2"/>
          <w:szCs w:val="30"/>
          <w:lang w:val="en-US" w:eastAsia="zh-CN"/>
        </w:rPr>
        <w:t>学习</w:t>
      </w:r>
      <w:r>
        <w:rPr>
          <w:rFonts w:hint="eastAsia" w:ascii="仿宋" w:hAnsi="仿宋" w:eastAsia="仿宋" w:cs="Times New Roman"/>
          <w:b w:val="0"/>
          <w:bCs w:val="0"/>
          <w:kern w:val="2"/>
          <w:szCs w:val="30"/>
        </w:rPr>
        <w:t>成果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七、特色发展</w:t>
      </w:r>
    </w:p>
    <w:p>
      <w:pPr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bookmarkStart w:id="0" w:name="_GoBack"/>
      <w:r>
        <w:rPr>
          <w:rFonts w:hint="eastAsia" w:ascii="仿宋" w:hAnsi="仿宋" w:eastAsia="仿宋"/>
          <w:sz w:val="30"/>
          <w:szCs w:val="30"/>
        </w:rPr>
        <w:t>围绕高等学校20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/>
          <w:sz w:val="30"/>
          <w:szCs w:val="30"/>
        </w:rPr>
        <w:t>-20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/>
          <w:sz w:val="30"/>
          <w:szCs w:val="30"/>
        </w:rPr>
        <w:t>学年《本科教学质量报告》基本要求，总结本部门在提高人才培养质量方面采取的举措、取得的成果、形成的特色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bookmarkEnd w:id="0"/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八、需要解决的问题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针对影响教学质量的突出问题，分析主要原因，提出解决问题的措施及建议。</w:t>
      </w:r>
    </w:p>
    <w:p>
      <w:pPr>
        <w:ind w:left="5400" w:hanging="5400" w:hangingChars="180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>
      <w:pPr>
        <w:ind w:left="5400" w:hanging="5400" w:hangingChars="180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241C3"/>
    <w:rsid w:val="000563C4"/>
    <w:rsid w:val="000E6ED4"/>
    <w:rsid w:val="0014235B"/>
    <w:rsid w:val="00150DF5"/>
    <w:rsid w:val="00173E7E"/>
    <w:rsid w:val="002409F4"/>
    <w:rsid w:val="00275FCA"/>
    <w:rsid w:val="00283762"/>
    <w:rsid w:val="00306978"/>
    <w:rsid w:val="003264E0"/>
    <w:rsid w:val="0039603D"/>
    <w:rsid w:val="0039727D"/>
    <w:rsid w:val="00463FB7"/>
    <w:rsid w:val="004724EE"/>
    <w:rsid w:val="004824BF"/>
    <w:rsid w:val="00490BFD"/>
    <w:rsid w:val="004948D3"/>
    <w:rsid w:val="004B2FF2"/>
    <w:rsid w:val="004D0BC7"/>
    <w:rsid w:val="00503DE9"/>
    <w:rsid w:val="00517B84"/>
    <w:rsid w:val="00561494"/>
    <w:rsid w:val="00594C4A"/>
    <w:rsid w:val="005E1CCE"/>
    <w:rsid w:val="006E63A5"/>
    <w:rsid w:val="006F2D67"/>
    <w:rsid w:val="00727200"/>
    <w:rsid w:val="007309D7"/>
    <w:rsid w:val="00751A14"/>
    <w:rsid w:val="00786BC6"/>
    <w:rsid w:val="007D1EEF"/>
    <w:rsid w:val="00812134"/>
    <w:rsid w:val="0082495B"/>
    <w:rsid w:val="0086210A"/>
    <w:rsid w:val="008B44B7"/>
    <w:rsid w:val="008C2F87"/>
    <w:rsid w:val="00944F5D"/>
    <w:rsid w:val="00960A02"/>
    <w:rsid w:val="009A2E8E"/>
    <w:rsid w:val="009B7AC6"/>
    <w:rsid w:val="009E2010"/>
    <w:rsid w:val="00A964EB"/>
    <w:rsid w:val="00AC3792"/>
    <w:rsid w:val="00AD7F6F"/>
    <w:rsid w:val="00B36CBD"/>
    <w:rsid w:val="00B46AA6"/>
    <w:rsid w:val="00B56D82"/>
    <w:rsid w:val="00B6484B"/>
    <w:rsid w:val="00C22C6F"/>
    <w:rsid w:val="00C25F78"/>
    <w:rsid w:val="00C47244"/>
    <w:rsid w:val="00C6604D"/>
    <w:rsid w:val="00C9659F"/>
    <w:rsid w:val="00CD7F04"/>
    <w:rsid w:val="00D6496A"/>
    <w:rsid w:val="00D75D5D"/>
    <w:rsid w:val="00D77A18"/>
    <w:rsid w:val="00DB6F1B"/>
    <w:rsid w:val="00E37AEB"/>
    <w:rsid w:val="00E4179E"/>
    <w:rsid w:val="00EF2EBF"/>
    <w:rsid w:val="00EF30C3"/>
    <w:rsid w:val="00F045A0"/>
    <w:rsid w:val="00F572B2"/>
    <w:rsid w:val="00F57EC3"/>
    <w:rsid w:val="00FE78FE"/>
    <w:rsid w:val="00FF01C6"/>
    <w:rsid w:val="1B154712"/>
    <w:rsid w:val="229117D4"/>
    <w:rsid w:val="474A68BE"/>
    <w:rsid w:val="56AA4B81"/>
    <w:rsid w:val="58D54887"/>
    <w:rsid w:val="6228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locked/>
    <w:uiPriority w:val="9"/>
    <w:pPr>
      <w:widowControl/>
      <w:jc w:val="left"/>
      <w:outlineLvl w:val="0"/>
    </w:pPr>
    <w:rPr>
      <w:rFonts w:ascii="宋体" w:hAnsi="宋体" w:eastAsia="黑体" w:cs="宋体"/>
      <w:b/>
      <w:bCs/>
      <w:kern w:val="36"/>
      <w:sz w:val="30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标题 1 Char"/>
    <w:basedOn w:val="7"/>
    <w:link w:val="2"/>
    <w:qFormat/>
    <w:uiPriority w:val="9"/>
    <w:rPr>
      <w:rFonts w:ascii="宋体" w:hAnsi="宋体" w:eastAsia="黑体" w:cs="宋体"/>
      <w:b/>
      <w:bCs/>
      <w:kern w:val="36"/>
      <w:sz w:val="30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2</TotalTime>
  <ScaleCrop>false</ScaleCrop>
  <LinksUpToDate>false</LinksUpToDate>
  <CharactersWithSpaces>234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2021-10-25T03:52:21Z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DDE05595321D480DAD135FABF38C498F</vt:lpwstr>
  </property>
</Properties>
</file>